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rPr>
          <w:rFonts w:ascii="Times New Roman" w:cs="Times New Roman" w:hAnsi="Times New Roman" w:eastAsia="Times New Roman"/>
          <w:sz w:val="24"/>
          <w:szCs w:val="24"/>
        </w:rPr>
      </w:pPr>
      <w:r>
        <w:rPr>
          <w:rFonts w:ascii="Times New Roman" w:hAnsi="Times New Roman"/>
          <w:sz w:val="24"/>
          <w:szCs w:val="24"/>
          <w:rtl w:val="0"/>
        </w:rPr>
        <w:t xml:space="preserve">1) </w:t>
      </w:r>
      <w:r>
        <w:rPr>
          <w:rFonts w:ascii="Times New Roman" w:hAnsi="Times New Roman"/>
          <w:sz w:val="24"/>
          <w:szCs w:val="24"/>
          <w:u w:val="single"/>
          <w:rtl w:val="0"/>
          <w:lang w:val="de-DE"/>
        </w:rPr>
        <w:t>Title</w:t>
      </w:r>
    </w:p>
    <w:p>
      <w:pPr>
        <w:pStyle w:val="Body A"/>
        <w:rPr>
          <w:rFonts w:ascii="Times New Roman" w:cs="Times New Roman" w:hAnsi="Times New Roman" w:eastAsia="Times New Roman"/>
          <w:b w:val="1"/>
          <w:bCs w:val="1"/>
          <w:sz w:val="24"/>
          <w:szCs w:val="24"/>
        </w:rPr>
      </w:pPr>
      <w:r>
        <w:rPr>
          <w:rFonts w:ascii="Times New Roman" w:hAnsi="Times New Roman"/>
          <w:sz w:val="24"/>
          <w:szCs w:val="24"/>
          <w:rtl w:val="0"/>
        </w:rPr>
        <w:t xml:space="preserve"> - </w:t>
      </w:r>
      <w:r>
        <w:rPr>
          <w:rFonts w:ascii="Times New Roman" w:hAnsi="Times New Roman"/>
          <w:b w:val="1"/>
          <w:bCs w:val="1"/>
          <w:sz w:val="24"/>
          <w:szCs w:val="24"/>
          <w:rtl w:val="0"/>
          <w:lang w:val="en-US"/>
        </w:rPr>
        <w:t>Single Player Battleship Game - Final Project</w:t>
      </w:r>
    </w:p>
    <w:p>
      <w:pPr>
        <w:pStyle w:val="Body A"/>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 xml:space="preserve"> - Patrick Tate</w:t>
      </w:r>
    </w:p>
    <w:p>
      <w:pPr>
        <w:pStyle w:val="Body A"/>
        <w:rPr>
          <w:rFonts w:ascii="Times New Roman" w:cs="Times New Roman" w:hAnsi="Times New Roman" w:eastAsia="Times New Roman"/>
          <w:b w:val="1"/>
          <w:bCs w:val="1"/>
          <w:sz w:val="24"/>
          <w:szCs w:val="24"/>
        </w:rPr>
      </w:pPr>
      <w:r>
        <w:rPr>
          <w:rFonts w:ascii="Times New Roman" w:hAnsi="Times New Roman"/>
          <w:b w:val="1"/>
          <w:bCs w:val="1"/>
          <w:sz w:val="24"/>
          <w:szCs w:val="24"/>
          <w:rtl w:val="0"/>
        </w:rPr>
        <w:t xml:space="preserve"> - 108350446</w:t>
      </w:r>
    </w:p>
    <w:p>
      <w:pPr>
        <w:pStyle w:val="Body A"/>
        <w:rPr>
          <w:rFonts w:ascii="Times New Roman" w:cs="Times New Roman" w:hAnsi="Times New Roman" w:eastAsia="Times New Roman"/>
          <w:b w:val="1"/>
          <w:bCs w:val="1"/>
          <w:sz w:val="24"/>
          <w:szCs w:val="24"/>
        </w:rPr>
      </w:pPr>
      <w:r>
        <w:rPr>
          <w:rFonts w:ascii="Times New Roman" w:hAnsi="Times New Roman"/>
          <w:b w:val="1"/>
          <w:bCs w:val="1"/>
          <w:sz w:val="24"/>
          <w:szCs w:val="24"/>
          <w:rtl w:val="0"/>
        </w:rPr>
        <w:t xml:space="preserve"> - 0</w:t>
      </w:r>
      <w:r>
        <w:rPr>
          <w:rFonts w:ascii="Times New Roman" w:hAnsi="Times New Roman"/>
          <w:b w:val="1"/>
          <w:bCs w:val="1"/>
          <w:sz w:val="24"/>
          <w:szCs w:val="24"/>
          <w:rtl w:val="0"/>
          <w:lang w:val="en-US"/>
        </w:rPr>
        <w:t>4</w:t>
      </w:r>
      <w:r>
        <w:rPr>
          <w:rFonts w:ascii="Times New Roman" w:hAnsi="Times New Roman"/>
          <w:b w:val="1"/>
          <w:bCs w:val="1"/>
          <w:sz w:val="24"/>
          <w:szCs w:val="24"/>
          <w:rtl w:val="0"/>
        </w:rPr>
        <w:t>/</w:t>
      </w:r>
      <w:r>
        <w:rPr>
          <w:rFonts w:ascii="Times New Roman" w:hAnsi="Times New Roman"/>
          <w:b w:val="1"/>
          <w:bCs w:val="1"/>
          <w:sz w:val="24"/>
          <w:szCs w:val="24"/>
          <w:rtl w:val="0"/>
          <w:lang w:val="en-US"/>
        </w:rPr>
        <w:t>04</w:t>
      </w:r>
      <w:r>
        <w:rPr>
          <w:rFonts w:ascii="Times New Roman" w:hAnsi="Times New Roman"/>
          <w:b w:val="1"/>
          <w:bCs w:val="1"/>
          <w:sz w:val="24"/>
          <w:szCs w:val="24"/>
          <w:rtl w:val="0"/>
        </w:rPr>
        <w:t>/2018</w:t>
      </w: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r>
        <w:rPr>
          <w:rFonts w:ascii="Times New Roman" w:hAnsi="Times New Roman"/>
          <w:sz w:val="24"/>
          <w:szCs w:val="24"/>
          <w:rtl w:val="0"/>
        </w:rPr>
        <w:t xml:space="preserve">2) </w:t>
      </w:r>
      <w:r>
        <w:rPr>
          <w:rFonts w:ascii="Times New Roman" w:hAnsi="Times New Roman"/>
          <w:sz w:val="24"/>
          <w:szCs w:val="24"/>
          <w:u w:val="single"/>
          <w:rtl w:val="0"/>
          <w:lang w:val="en-US"/>
        </w:rPr>
        <w:t>Problem Description</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 xml:space="preserve">  This program allows a user to play against a computer in the classic game of Battleship. The user and the computer both have 5 ships, each of different length, a ship of length 5 for example will take up 5 squares in the player</w:t>
      </w:r>
      <w:r>
        <w:rPr>
          <w:rFonts w:ascii="Times New Roman" w:hAnsi="Times New Roman" w:hint="default"/>
          <w:sz w:val="24"/>
          <w:szCs w:val="24"/>
          <w:rtl w:val="0"/>
          <w:lang w:val="en-US"/>
        </w:rPr>
        <w:t>’</w:t>
      </w:r>
      <w:r>
        <w:rPr>
          <w:rFonts w:ascii="Times New Roman" w:hAnsi="Times New Roman"/>
          <w:sz w:val="24"/>
          <w:szCs w:val="24"/>
          <w:rtl w:val="0"/>
        </w:rPr>
        <w:t>s</w:t>
      </w:r>
      <w:r>
        <w:rPr>
          <w:rFonts w:ascii="Times New Roman" w:hAnsi="Times New Roman"/>
          <w:sz w:val="24"/>
          <w:szCs w:val="24"/>
          <w:rtl w:val="0"/>
          <w:lang w:val="en-US"/>
        </w:rPr>
        <w:t xml:space="preserve"> grid. Each player has a 10x10 grid hidden from their opponent where they place their ships. Once ships are placed, a turn consists of choosing a square within their opponents grid to "fire" a missile. If there is a ship in that location, it is counted as a hit, if a ship is hit in each square it resides in, the ship is sunk, the player whose entire fleet is sunk first loses.</w:t>
      </w: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u w:val="single"/>
        </w:rPr>
      </w:pPr>
      <w:r>
        <w:rPr>
          <w:rFonts w:ascii="Times New Roman" w:hAnsi="Times New Roman"/>
          <w:sz w:val="24"/>
          <w:szCs w:val="24"/>
          <w:rtl w:val="0"/>
        </w:rPr>
        <w:t xml:space="preserve">3) </w:t>
      </w:r>
      <w:r>
        <w:rPr>
          <w:rFonts w:ascii="Times New Roman" w:hAnsi="Times New Roman"/>
          <w:sz w:val="24"/>
          <w:szCs w:val="24"/>
          <w:u w:val="single"/>
          <w:rtl w:val="0"/>
          <w:lang w:val="en-US"/>
        </w:rPr>
        <w:t>Overall Software Architecture</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 xml:space="preserve">  A base class of Player will have protected variables name, yourGrid, attackGrid, score, and 5 ships of the Watervehicle class. The User reads in ship placements, while the Computer randomly places ships, the User will manually enter their attack coordinates while the Computer will randomly generate an attack. Both User and Computer classes will inherit the five Watervehicle ships from the base class Player in a "has a" relationship. A playGame() function in Functions.h will run the game.</w:t>
      </w: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u w:val="single"/>
        </w:rPr>
      </w:pPr>
      <w:r>
        <w:rPr>
          <w:rFonts w:ascii="Times New Roman" w:hAnsi="Times New Roman"/>
          <w:sz w:val="24"/>
          <w:szCs w:val="24"/>
          <w:u w:val="single"/>
          <w:rtl w:val="0"/>
          <w:lang w:val="en-US"/>
        </w:rPr>
        <w:t>Class Diagram Explanation</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 xml:space="preserve">  Before the game can begin, the User object will read in the Watervehicle ship placements from a csv file, and check to ensure placements are valid. Once the User's ships are placed, the computer will use rand values to place its five Watervehicle ships. Both the User's and Computer's placeShip functions will take advantage of the Watervehicle functionality and checks, though their implementation will differ.</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 xml:space="preserve">  After both Players ships are placed, the game will begin. The User's grid and attackGrid will be displayed, and the user will enter a row and column to fire a torpedo, this is when the User's checkInput function will be used to validate. Once the shot placement is deemed legal, a check will be done to determine if the shot hit the a ship, if the ship was sunk, and if the User's score is</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equivalent to 17, ie the amount of hits needed to win. After the User's turn the computer will utilize rand values again to generate a torpedo shot. Once the shot is deemed legal checks will be done to determine if a ship was hit, if the ship was sunk, and if the Computer's score is equivalent to 17. Each player's turn will alternate until one player's score reaches 17. Once a player wins, both the User</w:t>
      </w:r>
      <w:r>
        <w:rPr>
          <w:rFonts w:ascii="Times New Roman" w:hAnsi="Times New Roman" w:hint="default"/>
          <w:sz w:val="24"/>
          <w:szCs w:val="24"/>
          <w:rtl w:val="0"/>
          <w:lang w:val="en-US"/>
        </w:rPr>
        <w:t>’</w:t>
      </w:r>
      <w:r>
        <w:rPr>
          <w:rFonts w:ascii="Times New Roman" w:hAnsi="Times New Roman"/>
          <w:sz w:val="24"/>
          <w:szCs w:val="24"/>
          <w:rtl w:val="0"/>
          <w:lang w:val="en-US"/>
        </w:rPr>
        <w:t>s and Computer</w:t>
      </w:r>
      <w:r>
        <w:rPr>
          <w:rFonts w:ascii="Times New Roman" w:hAnsi="Times New Roman" w:hint="default"/>
          <w:sz w:val="24"/>
          <w:szCs w:val="24"/>
          <w:rtl w:val="0"/>
          <w:lang w:val="en-US"/>
        </w:rPr>
        <w:t>’</w:t>
      </w:r>
      <w:r>
        <w:rPr>
          <w:rFonts w:ascii="Times New Roman" w:hAnsi="Times New Roman"/>
          <w:sz w:val="24"/>
          <w:szCs w:val="24"/>
          <w:rtl w:val="0"/>
          <w:lang w:val="en-US"/>
        </w:rPr>
        <w:t>s fleet info will be displayed along with each respective grid.</w:t>
      </w: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4) Input Requirements</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 xml:space="preserve">  - User's ship placement read in from csv file. Initially data in the csv file will be read in using getline, exception handling ensures no out of bounds values or garbage values get through.</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 xml:space="preserve">  - User's torpedo shots will be entered from the keyboard. Row will be an int value from 1-10, and column will be a char from A-J which is then converted to an int behind the scenes. Checks will be done to ensure values entered will not be &lt; 0 or &gt; 10.</w:t>
      </w: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5) Output Requirements</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 xml:space="preserve">  - The user's grid which shows their ship placements as well as the positions the computer fired at will be continually displayed utilizing char values of </w:t>
      </w:r>
      <w:r>
        <w:rPr>
          <w:rFonts w:ascii="Times New Roman" w:hAnsi="Times New Roman"/>
          <w:sz w:val="24"/>
          <w:szCs w:val="24"/>
          <w:rtl w:val="0"/>
          <w:lang w:val="da-DK"/>
        </w:rPr>
        <w:t xml:space="preserve">X for </w:t>
      </w:r>
      <w:r>
        <w:rPr>
          <w:rFonts w:ascii="Times New Roman" w:hAnsi="Times New Roman"/>
          <w:sz w:val="24"/>
          <w:szCs w:val="24"/>
          <w:rtl w:val="0"/>
          <w:lang w:val="en-US"/>
        </w:rPr>
        <w:t>hit</w:t>
      </w:r>
      <w:r>
        <w:rPr>
          <w:rFonts w:ascii="Times New Roman" w:hAnsi="Times New Roman"/>
          <w:sz w:val="24"/>
          <w:szCs w:val="24"/>
          <w:rtl w:val="0"/>
        </w:rPr>
        <w:t xml:space="preserve">, </w:t>
      </w:r>
      <w:r>
        <w:rPr>
          <w:rFonts w:ascii="Times New Roman" w:hAnsi="Times New Roman"/>
          <w:sz w:val="24"/>
          <w:szCs w:val="24"/>
          <w:rtl w:val="0"/>
          <w:lang w:val="en-US"/>
        </w:rPr>
        <w:t>M for miss, and F in the ship's location.</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 xml:space="preserve">  - The user's attack grid will also be displayed at each turn, utilizing the char values mentioned above to show the user where they fired and if the shot was successful.</w:t>
      </w: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6) Problem Solution Discussion</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 xml:space="preserve">  - Ultimately each player's turn will be contained within a while loop that loops until one player's score is equivalent to 17 or the user hits an escape key. Each player's turn will be similar, but utilize different functions and checks since the computer makes heavy use of rand functions while the user manually inputs shot positions. Each input from the user is checked and must be deemed legal before checks are done to see if a ship was hit, sunk, and if their score is equivalent to 17.</w:t>
      </w: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7) Classes, Inheritance, and Data Structures</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 xml:space="preserve">  - My base class is called Player, which will contain protected variables of name, yourGrid, attackGrid, score, and 5 Watervehicle ships, as well as public functions fireTorpedo and placeShip which will be overridden/redefined in the inherited classes. The Player class will make use of the Watervehicle class with a "has a" relationship. Two classes, a User class and a Computer class  will inherit from the Player base class with a "is a" relationship. The reason for this inheritance is because both User and Computer will utilize the protected variables, as well as utilizing the fireTorpedo and placeShip functions in different ways, so overriding those functions makes sense. The Computer class will utilize the rand function for randomRow and randomCol used to generate torpedo shots and ship placements. The User class will not have any additional private variables but will have public functions to checkInput, and display their grid and their attack grid, while obviously the computer does not need displayGrid functions. Each player's grid will be a two dimensional array. The array is chosen because we know the size will be fixed at 10x10 and allows for easy display and </w:t>
      </w:r>
      <w:r>
        <w:rPr>
          <w:rFonts w:ascii="Times New Roman" w:hAnsi="Times New Roman"/>
          <w:sz w:val="24"/>
          <w:szCs w:val="24"/>
          <w:rtl w:val="0"/>
          <w:lang w:val="fr-FR"/>
        </w:rPr>
        <w:t>comparisons.</w:t>
      </w:r>
    </w:p>
    <w:p>
      <w:pPr>
        <w:pStyle w:val="Body A"/>
        <w:rPr>
          <w:rFonts w:ascii="Times New Roman" w:cs="Times New Roman" w:hAnsi="Times New Roman" w:eastAsia="Times New Roman"/>
          <w:sz w:val="24"/>
          <w:szCs w:val="24"/>
        </w:rPr>
      </w:pPr>
    </w:p>
    <w:p>
      <w:pPr>
        <w:pStyle w:val="Body A"/>
      </w:pPr>
      <w:r>
        <w:rPr>
          <w:rFonts w:ascii="Arial Unicode MS" w:cs="Arial Unicode MS" w:hAnsi="Arial Unicode MS" w:eastAsia="Arial Unicode MS"/>
          <w:b w:val="0"/>
          <w:bCs w:val="0"/>
          <w:i w:val="0"/>
          <w:iCs w:val="0"/>
          <w:sz w:val="24"/>
          <w:szCs w:val="24"/>
        </w:rPr>
        <w:br w:type="textWrapping"/>
        <w:br w:type="page"/>
      </w:r>
    </w:p>
    <w:p>
      <w:pPr>
        <w:pStyle w:val="Body A"/>
        <w:rPr>
          <w:rFonts w:ascii="Times New Roman" w:cs="Times New Roman" w:hAnsi="Times New Roman" w:eastAsia="Times New Roman"/>
          <w:sz w:val="24"/>
          <w:szCs w:val="24"/>
        </w:rPr>
      </w:pPr>
      <w:r>
        <w:rPr>
          <w:rFonts w:ascii="Times New Roman" w:cs="Times New Roman" w:hAnsi="Times New Roman" w:eastAsia="Times New Roman"/>
          <w:sz w:val="24"/>
          <w:szCs w:val="24"/>
        </w:rPr>
        <w:drawing>
          <wp:anchor distT="152400" distB="152400" distL="152400" distR="152400" simplePos="0" relativeHeight="251660288" behindDoc="0" locked="0" layoutInCell="1" allowOverlap="1">
            <wp:simplePos x="0" y="0"/>
            <wp:positionH relativeFrom="margin">
              <wp:posOffset>736600</wp:posOffset>
            </wp:positionH>
            <wp:positionV relativeFrom="page">
              <wp:posOffset>480059</wp:posOffset>
            </wp:positionV>
            <wp:extent cx="4457700" cy="594360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ClassDiagram_PTate.pdf"/>
                    <pic:cNvPicPr>
                      <a:picLocks noChangeAspect="1"/>
                    </pic:cNvPicPr>
                  </pic:nvPicPr>
                  <pic:blipFill>
                    <a:blip r:embed="rId4">
                      <a:extLst/>
                    </a:blip>
                    <a:stretch>
                      <a:fillRect/>
                    </a:stretch>
                  </pic:blipFill>
                  <pic:spPr>
                    <a:xfrm>
                      <a:off x="0" y="0"/>
                      <a:ext cx="4457700" cy="5943600"/>
                    </a:xfrm>
                    <a:prstGeom prst="rect">
                      <a:avLst/>
                    </a:prstGeom>
                    <a:ln w="12700" cap="flat">
                      <a:noFill/>
                      <a:miter lim="400000"/>
                    </a:ln>
                    <a:effectLst/>
                  </pic:spPr>
                </pic:pic>
              </a:graphicData>
            </a:graphic>
          </wp:anchor>
        </w:drawing>
      </w: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rPr>
          <w:rFonts w:ascii="Times New Roman" w:cs="Times New Roman" w:hAnsi="Times New Roman" w:eastAsia="Times New Roman"/>
          <w:sz w:val="24"/>
          <w:szCs w:val="24"/>
        </w:rPr>
      </w:pPr>
    </w:p>
    <w:p>
      <w:pPr>
        <w:pStyle w:val="Body A"/>
      </w:pPr>
      <w:r>
        <w:rPr>
          <w:rFonts w:ascii="Times New Roman" w:cs="Times New Roman" w:hAnsi="Times New Roman" w:eastAsia="Times New Roman"/>
          <w:sz w:val="24"/>
          <w:szCs w:val="24"/>
        </w:rPr>
        <w:drawing>
          <wp:anchor distT="152400" distB="152400" distL="152400" distR="152400" simplePos="0" relativeHeight="251659264" behindDoc="0" locked="0" layoutInCell="1" allowOverlap="1">
            <wp:simplePos x="0" y="0"/>
            <wp:positionH relativeFrom="margin">
              <wp:posOffset>736600</wp:posOffset>
            </wp:positionH>
            <wp:positionV relativeFrom="line">
              <wp:posOffset>-152400</wp:posOffset>
            </wp:positionV>
            <wp:extent cx="4457700" cy="594360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ActivityDiagram_PTate.pdf"/>
                    <pic:cNvPicPr>
                      <a:picLocks noChangeAspect="1"/>
                    </pic:cNvPicPr>
                  </pic:nvPicPr>
                  <pic:blipFill>
                    <a:blip r:embed="rId5">
                      <a:extLst/>
                    </a:blip>
                    <a:stretch>
                      <a:fillRect/>
                    </a:stretch>
                  </pic:blipFill>
                  <pic:spPr>
                    <a:xfrm>
                      <a:off x="0" y="0"/>
                      <a:ext cx="4457700" cy="5943600"/>
                    </a:xfrm>
                    <a:prstGeom prst="rect">
                      <a:avLst/>
                    </a:prstGeom>
                    <a:ln w="12700" cap="flat">
                      <a:noFill/>
                      <a:miter lim="400000"/>
                    </a:ln>
                    <a:effectLst/>
                  </pic:spPr>
                </pic:pic>
              </a:graphicData>
            </a:graphic>
          </wp:anchor>
        </w:drawing>
      </w:r>
    </w:p>
    <w:sectPr>
      <w:headerReference w:type="default" r:id="rId6"/>
      <w:footerReference w:type="default" r:id="rId7"/>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vertAlign w:val="baselin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